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156CD" w14:textId="77777777" w:rsidR="003E3DA7" w:rsidRPr="00384518" w:rsidRDefault="00384518" w:rsidP="00384518">
      <w:pPr>
        <w:jc w:val="center"/>
        <w:rPr>
          <w:rFonts w:ascii="Times New Roman" w:hAnsi="Times New Roman" w:cs="Times New Roman"/>
          <w:b/>
          <w:sz w:val="24"/>
          <w:szCs w:val="24"/>
        </w:rPr>
      </w:pPr>
      <w:r w:rsidRPr="00384518">
        <w:rPr>
          <w:rFonts w:ascii="Times New Roman" w:hAnsi="Times New Roman" w:cs="Times New Roman"/>
          <w:b/>
          <w:sz w:val="24"/>
          <w:szCs w:val="24"/>
        </w:rPr>
        <w:t>Hacettepe Üniversitesi</w:t>
      </w:r>
    </w:p>
    <w:p w14:paraId="420BDC00" w14:textId="77777777" w:rsidR="00384518" w:rsidRPr="00384518" w:rsidRDefault="00384518" w:rsidP="00384518">
      <w:pPr>
        <w:jc w:val="center"/>
        <w:rPr>
          <w:rFonts w:ascii="Times New Roman" w:hAnsi="Times New Roman" w:cs="Times New Roman"/>
          <w:b/>
          <w:sz w:val="24"/>
          <w:szCs w:val="24"/>
        </w:rPr>
      </w:pPr>
      <w:r w:rsidRPr="00384518">
        <w:rPr>
          <w:rFonts w:ascii="Times New Roman" w:hAnsi="Times New Roman" w:cs="Times New Roman"/>
          <w:b/>
          <w:sz w:val="24"/>
          <w:szCs w:val="24"/>
        </w:rPr>
        <w:t>Öğretim Üyesi Atama Kriterlerini Belirleme ve Dosyaları İnceleme Komisyonuna</w:t>
      </w:r>
    </w:p>
    <w:p w14:paraId="5C03CA8F" w14:textId="77777777" w:rsidR="00384518" w:rsidRDefault="00384518" w:rsidP="00384518">
      <w:pPr>
        <w:rPr>
          <w:rFonts w:ascii="Times New Roman" w:hAnsi="Times New Roman" w:cs="Times New Roman"/>
          <w:sz w:val="24"/>
          <w:szCs w:val="24"/>
        </w:rPr>
      </w:pPr>
    </w:p>
    <w:p w14:paraId="5D30A606" w14:textId="1402367D" w:rsidR="00745207" w:rsidRPr="00B114DD" w:rsidRDefault="00745207" w:rsidP="00745207">
      <w:pPr>
        <w:jc w:val="both"/>
        <w:rPr>
          <w:rFonts w:ascii="Times New Roman" w:hAnsi="Times New Roman" w:cs="Times New Roman"/>
          <w:sz w:val="24"/>
          <w:szCs w:val="24"/>
        </w:rPr>
      </w:pPr>
      <w:r w:rsidRPr="00B114DD">
        <w:rPr>
          <w:rFonts w:ascii="Times New Roman" w:hAnsi="Times New Roman" w:cs="Times New Roman"/>
          <w:sz w:val="24"/>
          <w:szCs w:val="24"/>
        </w:rPr>
        <w:t xml:space="preserve">Komisyonunuza, ………….. tarihinde ……………….. Bölümü/ ……………… Ana Bilim Dalı, …………. kadrosu için yapmış olduğum ön değerlendirme başvurumda sunmuş olduğum dil puanım ……’ </w:t>
      </w:r>
      <w:proofErr w:type="spellStart"/>
      <w:r w:rsidRPr="00B114DD">
        <w:rPr>
          <w:rFonts w:ascii="Times New Roman" w:hAnsi="Times New Roman" w:cs="Times New Roman"/>
          <w:sz w:val="24"/>
          <w:szCs w:val="24"/>
        </w:rPr>
        <w:t>dı</w:t>
      </w:r>
      <w:proofErr w:type="spellEnd"/>
      <w:r w:rsidRPr="00B114DD">
        <w:rPr>
          <w:rFonts w:ascii="Times New Roman" w:hAnsi="Times New Roman" w:cs="Times New Roman"/>
          <w:sz w:val="24"/>
          <w:szCs w:val="24"/>
        </w:rPr>
        <w:t>. Ancak Hacettepe Üniversitesi Senatosunun 01.02.2024 tarih ve 2024-18 sayı ile kabul ettiği Yabancı Dil Kriterlerine göre  %30 ve %100 Yabancı Dilde Eğitim veren bölümlerde sağlanması gereken yabancı dil puanının en düşük 85 olarak güncellenmesi nedeniyle önceki başvurumda yer alan puanım yetersiz olmaktadır. Dolayısıyla başvuru dosyamın herhangi başka bir kısmında ekleme ya da çıkarma yapmayacağımı taahhüt ederek, sadece daha önce Akademik Ön Değerlendirme Sistemi’ne yüklemiş olduğum yabanı dil belgesini güncellemek için sistemin yeniden açılmasını talep etmekteyim. Ayrıca  güncellediğim yabancı dil belgesinin incelenmesini ve ön değerlendirme raporunun bu doğrultuda yeniden düzenlenmesini saygılarımla arz ederim (TARİH).</w:t>
      </w:r>
    </w:p>
    <w:p w14:paraId="4F97ACCB" w14:textId="77777777" w:rsidR="00416F52" w:rsidRPr="00B114DD" w:rsidRDefault="00416F52" w:rsidP="00384518">
      <w:pPr>
        <w:jc w:val="both"/>
        <w:rPr>
          <w:rFonts w:ascii="Times New Roman" w:hAnsi="Times New Roman" w:cs="Times New Roman"/>
          <w:sz w:val="24"/>
          <w:szCs w:val="24"/>
        </w:rPr>
      </w:pPr>
    </w:p>
    <w:p w14:paraId="08CCCD94" w14:textId="77777777" w:rsidR="00416F52" w:rsidRPr="00B114DD" w:rsidRDefault="00416F52" w:rsidP="00384518">
      <w:pPr>
        <w:jc w:val="both"/>
        <w:rPr>
          <w:rFonts w:ascii="Times New Roman" w:hAnsi="Times New Roman" w:cs="Times New Roman"/>
          <w:sz w:val="24"/>
          <w:szCs w:val="24"/>
        </w:rPr>
      </w:pPr>
    </w:p>
    <w:p w14:paraId="33F75479" w14:textId="77777777" w:rsidR="00416F52" w:rsidRPr="00B114DD" w:rsidRDefault="00416F52" w:rsidP="00384518">
      <w:pPr>
        <w:jc w:val="both"/>
        <w:rPr>
          <w:rFonts w:ascii="Times New Roman" w:hAnsi="Times New Roman" w:cs="Times New Roman"/>
          <w:sz w:val="24"/>
          <w:szCs w:val="24"/>
        </w:rPr>
      </w:pPr>
      <w:bookmarkStart w:id="0" w:name="_GoBack"/>
      <w:bookmarkEnd w:id="0"/>
    </w:p>
    <w:p w14:paraId="32707828" w14:textId="77777777" w:rsidR="00416F52" w:rsidRPr="00B114DD" w:rsidRDefault="00416F52" w:rsidP="00384518">
      <w:pPr>
        <w:jc w:val="both"/>
        <w:rPr>
          <w:rFonts w:ascii="Times New Roman" w:hAnsi="Times New Roman" w:cs="Times New Roman"/>
          <w:sz w:val="24"/>
          <w:szCs w:val="24"/>
        </w:rPr>
      </w:pPr>
      <w:r w:rsidRPr="00B114DD">
        <w:rPr>
          <w:rFonts w:ascii="Times New Roman" w:hAnsi="Times New Roman" w:cs="Times New Roman"/>
          <w:sz w:val="24"/>
          <w:szCs w:val="24"/>
        </w:rPr>
        <w:tab/>
      </w:r>
      <w:r w:rsidRPr="00B114DD">
        <w:rPr>
          <w:rFonts w:ascii="Times New Roman" w:hAnsi="Times New Roman" w:cs="Times New Roman"/>
          <w:sz w:val="24"/>
          <w:szCs w:val="24"/>
        </w:rPr>
        <w:tab/>
      </w:r>
      <w:r w:rsidRPr="00B114DD">
        <w:rPr>
          <w:rFonts w:ascii="Times New Roman" w:hAnsi="Times New Roman" w:cs="Times New Roman"/>
          <w:sz w:val="24"/>
          <w:szCs w:val="24"/>
        </w:rPr>
        <w:tab/>
      </w:r>
      <w:r w:rsidRPr="00B114DD">
        <w:rPr>
          <w:rFonts w:ascii="Times New Roman" w:hAnsi="Times New Roman" w:cs="Times New Roman"/>
          <w:sz w:val="24"/>
          <w:szCs w:val="24"/>
        </w:rPr>
        <w:tab/>
      </w:r>
      <w:r w:rsidRPr="00B114DD">
        <w:rPr>
          <w:rFonts w:ascii="Times New Roman" w:hAnsi="Times New Roman" w:cs="Times New Roman"/>
          <w:sz w:val="24"/>
          <w:szCs w:val="24"/>
        </w:rPr>
        <w:tab/>
      </w:r>
      <w:r w:rsidRPr="00B114DD">
        <w:rPr>
          <w:rFonts w:ascii="Times New Roman" w:hAnsi="Times New Roman" w:cs="Times New Roman"/>
          <w:sz w:val="24"/>
          <w:szCs w:val="24"/>
        </w:rPr>
        <w:tab/>
      </w:r>
      <w:r w:rsidRPr="00B114DD">
        <w:rPr>
          <w:rFonts w:ascii="Times New Roman" w:hAnsi="Times New Roman" w:cs="Times New Roman"/>
          <w:sz w:val="24"/>
          <w:szCs w:val="24"/>
        </w:rPr>
        <w:tab/>
      </w:r>
      <w:r w:rsidRPr="00B114DD">
        <w:rPr>
          <w:rFonts w:ascii="Times New Roman" w:hAnsi="Times New Roman" w:cs="Times New Roman"/>
          <w:sz w:val="24"/>
          <w:szCs w:val="24"/>
        </w:rPr>
        <w:tab/>
        <w:t xml:space="preserve">    İMZA</w:t>
      </w:r>
    </w:p>
    <w:p w14:paraId="1FBE53FA" w14:textId="77777777" w:rsidR="00416F52" w:rsidRPr="00B114DD" w:rsidRDefault="00416F52" w:rsidP="00384518">
      <w:pPr>
        <w:jc w:val="both"/>
        <w:rPr>
          <w:rFonts w:ascii="Times New Roman" w:hAnsi="Times New Roman" w:cs="Times New Roman"/>
          <w:sz w:val="24"/>
          <w:szCs w:val="24"/>
        </w:rPr>
      </w:pPr>
      <w:r w:rsidRPr="00B114DD">
        <w:rPr>
          <w:rFonts w:ascii="Times New Roman" w:hAnsi="Times New Roman" w:cs="Times New Roman"/>
          <w:sz w:val="24"/>
          <w:szCs w:val="24"/>
        </w:rPr>
        <w:tab/>
      </w:r>
      <w:r w:rsidRPr="00B114DD">
        <w:rPr>
          <w:rFonts w:ascii="Times New Roman" w:hAnsi="Times New Roman" w:cs="Times New Roman"/>
          <w:sz w:val="24"/>
          <w:szCs w:val="24"/>
        </w:rPr>
        <w:tab/>
      </w:r>
      <w:r w:rsidRPr="00B114DD">
        <w:rPr>
          <w:rFonts w:ascii="Times New Roman" w:hAnsi="Times New Roman" w:cs="Times New Roman"/>
          <w:sz w:val="24"/>
          <w:szCs w:val="24"/>
        </w:rPr>
        <w:tab/>
      </w:r>
      <w:r w:rsidRPr="00B114DD">
        <w:rPr>
          <w:rFonts w:ascii="Times New Roman" w:hAnsi="Times New Roman" w:cs="Times New Roman"/>
          <w:sz w:val="24"/>
          <w:szCs w:val="24"/>
        </w:rPr>
        <w:tab/>
      </w:r>
      <w:r w:rsidRPr="00B114DD">
        <w:rPr>
          <w:rFonts w:ascii="Times New Roman" w:hAnsi="Times New Roman" w:cs="Times New Roman"/>
          <w:sz w:val="24"/>
          <w:szCs w:val="24"/>
        </w:rPr>
        <w:tab/>
      </w:r>
      <w:r w:rsidRPr="00B114DD">
        <w:rPr>
          <w:rFonts w:ascii="Times New Roman" w:hAnsi="Times New Roman" w:cs="Times New Roman"/>
          <w:sz w:val="24"/>
          <w:szCs w:val="24"/>
        </w:rPr>
        <w:tab/>
      </w:r>
      <w:r w:rsidRPr="00B114DD">
        <w:rPr>
          <w:rFonts w:ascii="Times New Roman" w:hAnsi="Times New Roman" w:cs="Times New Roman"/>
          <w:sz w:val="24"/>
          <w:szCs w:val="24"/>
        </w:rPr>
        <w:tab/>
      </w:r>
      <w:r w:rsidRPr="00B114DD">
        <w:rPr>
          <w:rFonts w:ascii="Times New Roman" w:hAnsi="Times New Roman" w:cs="Times New Roman"/>
          <w:sz w:val="24"/>
          <w:szCs w:val="24"/>
        </w:rPr>
        <w:tab/>
        <w:t>İsim-</w:t>
      </w:r>
      <w:proofErr w:type="spellStart"/>
      <w:r w:rsidRPr="00B114DD">
        <w:rPr>
          <w:rFonts w:ascii="Times New Roman" w:hAnsi="Times New Roman" w:cs="Times New Roman"/>
          <w:sz w:val="24"/>
          <w:szCs w:val="24"/>
        </w:rPr>
        <w:t>Soyisim</w:t>
      </w:r>
      <w:proofErr w:type="spellEnd"/>
    </w:p>
    <w:p w14:paraId="63A84F32" w14:textId="77777777" w:rsidR="00416F52" w:rsidRDefault="00416F52" w:rsidP="0038451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AF325E7" w14:textId="77777777" w:rsidR="00416F52" w:rsidRDefault="00416F52" w:rsidP="00384518">
      <w:pPr>
        <w:jc w:val="both"/>
        <w:rPr>
          <w:rFonts w:ascii="Times New Roman" w:hAnsi="Times New Roman" w:cs="Times New Roman"/>
          <w:sz w:val="24"/>
          <w:szCs w:val="24"/>
        </w:rPr>
      </w:pPr>
    </w:p>
    <w:p w14:paraId="6D01E89B" w14:textId="77777777" w:rsidR="00416F52" w:rsidRDefault="00416F52" w:rsidP="00384518">
      <w:pPr>
        <w:jc w:val="both"/>
        <w:rPr>
          <w:rFonts w:ascii="Times New Roman" w:hAnsi="Times New Roman" w:cs="Times New Roman"/>
          <w:sz w:val="24"/>
          <w:szCs w:val="24"/>
        </w:rPr>
      </w:pPr>
    </w:p>
    <w:p w14:paraId="7D456C67" w14:textId="77777777" w:rsidR="00416F52" w:rsidRDefault="00416F52" w:rsidP="00384518">
      <w:pPr>
        <w:jc w:val="both"/>
        <w:rPr>
          <w:rFonts w:ascii="Times New Roman" w:hAnsi="Times New Roman" w:cs="Times New Roman"/>
          <w:sz w:val="24"/>
          <w:szCs w:val="24"/>
        </w:rPr>
      </w:pPr>
    </w:p>
    <w:p w14:paraId="6B5CB369" w14:textId="77777777" w:rsidR="00416F52" w:rsidRDefault="00416F52" w:rsidP="00384518">
      <w:pPr>
        <w:jc w:val="both"/>
        <w:rPr>
          <w:rFonts w:ascii="Times New Roman" w:hAnsi="Times New Roman" w:cs="Times New Roman"/>
          <w:sz w:val="24"/>
          <w:szCs w:val="24"/>
        </w:rPr>
      </w:pPr>
    </w:p>
    <w:p w14:paraId="5E5BB70F" w14:textId="77777777" w:rsidR="00416F52" w:rsidRDefault="00416F52" w:rsidP="00384518">
      <w:pPr>
        <w:jc w:val="both"/>
        <w:rPr>
          <w:rFonts w:ascii="Times New Roman" w:hAnsi="Times New Roman" w:cs="Times New Roman"/>
          <w:sz w:val="24"/>
          <w:szCs w:val="24"/>
        </w:rPr>
      </w:pPr>
    </w:p>
    <w:p w14:paraId="7F8A9449" w14:textId="77777777" w:rsidR="00416F52" w:rsidRDefault="00416F52" w:rsidP="00384518">
      <w:pPr>
        <w:jc w:val="both"/>
        <w:rPr>
          <w:rFonts w:ascii="Times New Roman" w:hAnsi="Times New Roman" w:cs="Times New Roman"/>
          <w:sz w:val="24"/>
          <w:szCs w:val="24"/>
        </w:rPr>
      </w:pPr>
    </w:p>
    <w:p w14:paraId="0267AC8F" w14:textId="77777777" w:rsidR="00416F52" w:rsidRDefault="00416F52" w:rsidP="00384518">
      <w:pPr>
        <w:jc w:val="both"/>
        <w:rPr>
          <w:rFonts w:ascii="Times New Roman" w:hAnsi="Times New Roman" w:cs="Times New Roman"/>
          <w:sz w:val="24"/>
          <w:szCs w:val="24"/>
        </w:rPr>
      </w:pPr>
    </w:p>
    <w:p w14:paraId="5E539D20" w14:textId="77777777" w:rsidR="00416F52" w:rsidRDefault="00416F52" w:rsidP="00384518">
      <w:pPr>
        <w:jc w:val="both"/>
        <w:rPr>
          <w:rFonts w:ascii="Times New Roman" w:hAnsi="Times New Roman" w:cs="Times New Roman"/>
          <w:sz w:val="24"/>
          <w:szCs w:val="24"/>
        </w:rPr>
      </w:pPr>
    </w:p>
    <w:p w14:paraId="48BFB0CA" w14:textId="77777777" w:rsidR="00416F52" w:rsidRDefault="00416F52" w:rsidP="00384518">
      <w:pPr>
        <w:jc w:val="both"/>
        <w:rPr>
          <w:rFonts w:ascii="Times New Roman" w:hAnsi="Times New Roman" w:cs="Times New Roman"/>
          <w:sz w:val="24"/>
          <w:szCs w:val="24"/>
        </w:rPr>
      </w:pPr>
    </w:p>
    <w:p w14:paraId="7CEE0FE5" w14:textId="77777777" w:rsidR="00416F52" w:rsidRDefault="00416F52" w:rsidP="00384518">
      <w:pPr>
        <w:jc w:val="both"/>
        <w:rPr>
          <w:rFonts w:ascii="Times New Roman" w:hAnsi="Times New Roman" w:cs="Times New Roman"/>
          <w:sz w:val="24"/>
          <w:szCs w:val="24"/>
        </w:rPr>
      </w:pPr>
      <w:r>
        <w:rPr>
          <w:rFonts w:ascii="Times New Roman" w:hAnsi="Times New Roman" w:cs="Times New Roman"/>
          <w:sz w:val="24"/>
          <w:szCs w:val="24"/>
        </w:rPr>
        <w:t>Adres:</w:t>
      </w:r>
    </w:p>
    <w:p w14:paraId="53E4AE37" w14:textId="77777777" w:rsidR="00416F52" w:rsidRDefault="00416F52" w:rsidP="00384518">
      <w:pPr>
        <w:jc w:val="both"/>
        <w:rPr>
          <w:rFonts w:ascii="Times New Roman" w:hAnsi="Times New Roman" w:cs="Times New Roman"/>
          <w:sz w:val="24"/>
          <w:szCs w:val="24"/>
        </w:rPr>
      </w:pPr>
      <w:r>
        <w:rPr>
          <w:rFonts w:ascii="Times New Roman" w:hAnsi="Times New Roman" w:cs="Times New Roman"/>
          <w:sz w:val="24"/>
          <w:szCs w:val="24"/>
        </w:rPr>
        <w:t>Cep Numarası:</w:t>
      </w:r>
    </w:p>
    <w:p w14:paraId="06FC4EB9" w14:textId="77777777" w:rsidR="00416F52" w:rsidRDefault="00416F52" w:rsidP="00384518">
      <w:pPr>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-mail adresi:</w:t>
      </w:r>
    </w:p>
    <w:p w14:paraId="1864C169" w14:textId="77777777" w:rsidR="00416F52" w:rsidRPr="00384518" w:rsidRDefault="00416F52" w:rsidP="0038451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416F52" w:rsidRPr="00384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18"/>
    <w:rsid w:val="00164ECD"/>
    <w:rsid w:val="00384518"/>
    <w:rsid w:val="003E3DA7"/>
    <w:rsid w:val="00416F52"/>
    <w:rsid w:val="00665B2B"/>
    <w:rsid w:val="0074511B"/>
    <w:rsid w:val="00745207"/>
    <w:rsid w:val="0087391E"/>
    <w:rsid w:val="009816B8"/>
    <w:rsid w:val="00B114DD"/>
    <w:rsid w:val="00C35867"/>
    <w:rsid w:val="00EB5DE1"/>
    <w:rsid w:val="00F919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9323"/>
  <w15:chartTrackingRefBased/>
  <w15:docId w15:val="{EF9859A2-EA4F-4417-9F16-E25E0BFE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2024-02-16T05:29:00Z</dcterms:created>
  <dcterms:modified xsi:type="dcterms:W3CDTF">2024-02-16T05:29:00Z</dcterms:modified>
</cp:coreProperties>
</file>